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73FE0" w14:textId="77777777" w:rsidR="000C4C13" w:rsidRDefault="000C4C13" w:rsidP="000C4C13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Module 7</w:t>
      </w:r>
    </w:p>
    <w:p w14:paraId="0F4A34D1" w14:textId="77777777" w:rsidR="000C4C13" w:rsidRPr="00EB1156" w:rsidRDefault="000C4C13" w:rsidP="000C4C13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Expenditure Test: Sample Calculation #1</w:t>
      </w:r>
    </w:p>
    <w:p w14:paraId="2CD8F17F" w14:textId="77777777" w:rsidR="000C4C13" w:rsidRPr="009666C1" w:rsidRDefault="000C4C13" w:rsidP="000C4C13">
      <w:pPr>
        <w:spacing w:after="0"/>
        <w:jc w:val="center"/>
        <w:rPr>
          <w:b/>
        </w:rPr>
      </w:pPr>
      <w:r w:rsidRPr="009666C1">
        <w:rPr>
          <w:b/>
        </w:rPr>
        <w:t>PowerPoint Script</w:t>
      </w:r>
    </w:p>
    <w:bookmarkEnd w:id="0"/>
    <w:p w14:paraId="19B55820" w14:textId="77777777" w:rsidR="000C4C13" w:rsidRDefault="000C4C13" w:rsidP="000C4C13">
      <w:pPr>
        <w:rPr>
          <w:b/>
        </w:rPr>
      </w:pPr>
    </w:p>
    <w:p w14:paraId="5D0285EF" w14:textId="77777777" w:rsidR="000C4C13" w:rsidRDefault="000C4C13" w:rsidP="000C4C13">
      <w:pPr>
        <w:rPr>
          <w:b/>
        </w:rPr>
      </w:pPr>
      <w:r w:rsidRPr="003902B3">
        <w:rPr>
          <w:b/>
        </w:rPr>
        <w:t xml:space="preserve">Slide </w:t>
      </w:r>
      <w:r>
        <w:rPr>
          <w:b/>
        </w:rPr>
        <w:t>1</w:t>
      </w:r>
      <w:r w:rsidRPr="003902B3">
        <w:rPr>
          <w:b/>
        </w:rPr>
        <w:t>:</w:t>
      </w:r>
      <w:r>
        <w:rPr>
          <w:b/>
        </w:rPr>
        <w:t xml:space="preserve"> Calculation #1</w:t>
      </w:r>
    </w:p>
    <w:p w14:paraId="44D91883" w14:textId="77777777" w:rsidR="000C4C13" w:rsidRPr="00086DF7" w:rsidRDefault="000C4C13" w:rsidP="000C4C13">
      <w:r>
        <w:t xml:space="preserve">Let’s work through an actual calculation to illustrate how the expenditure test works. </w:t>
      </w:r>
      <w:r w:rsidRPr="00086DF7">
        <w:t xml:space="preserve">Assume ABC Charity </w:t>
      </w:r>
      <w:r>
        <w:t xml:space="preserve">has made a 501(h) election and </w:t>
      </w:r>
      <w:r w:rsidRPr="00086DF7">
        <w:t>makes the following expenditures</w:t>
      </w:r>
      <w:r>
        <w:t xml:space="preserve"> for the year</w:t>
      </w:r>
      <w:r w:rsidRPr="00086DF7">
        <w:t xml:space="preserve">: </w:t>
      </w:r>
    </w:p>
    <w:p w14:paraId="578E28A3" w14:textId="77777777" w:rsidR="000C4C13" w:rsidRPr="00086DF7" w:rsidRDefault="000C4C13" w:rsidP="000C4C13">
      <w:pPr>
        <w:numPr>
          <w:ilvl w:val="1"/>
          <w:numId w:val="1"/>
        </w:numPr>
      </w:pPr>
      <w:r w:rsidRPr="00086DF7">
        <w:t>Non-lobbying expenditures: $300,000</w:t>
      </w:r>
    </w:p>
    <w:p w14:paraId="03B9E742" w14:textId="77777777" w:rsidR="000C4C13" w:rsidRPr="00086DF7" w:rsidRDefault="000C4C13" w:rsidP="000C4C13">
      <w:pPr>
        <w:numPr>
          <w:ilvl w:val="1"/>
          <w:numId w:val="1"/>
        </w:numPr>
      </w:pPr>
      <w:r w:rsidRPr="00086DF7">
        <w:t>Direct lobbying expenditures: $50,000</w:t>
      </w:r>
    </w:p>
    <w:p w14:paraId="0DE993FD" w14:textId="77777777" w:rsidR="000C4C13" w:rsidRPr="00086DF7" w:rsidRDefault="000C4C13" w:rsidP="000C4C13">
      <w:pPr>
        <w:numPr>
          <w:ilvl w:val="1"/>
          <w:numId w:val="1"/>
        </w:numPr>
      </w:pPr>
      <w:r w:rsidRPr="00086DF7">
        <w:t>Grassroots lobbying expenditures: $10,000</w:t>
      </w:r>
    </w:p>
    <w:p w14:paraId="54DF0F8D" w14:textId="77777777" w:rsidR="000C4C13" w:rsidRDefault="000C4C13" w:rsidP="000C4C13">
      <w:r w:rsidRPr="00086DF7">
        <w:t>Does ABC charity have to pay a penalty for excessive lobbying expenditures?</w:t>
      </w:r>
    </w:p>
    <w:p w14:paraId="0C64685F" w14:textId="77777777" w:rsidR="000C4C13" w:rsidRPr="0001523C" w:rsidRDefault="000C4C13" w:rsidP="000C4C13">
      <w:pPr>
        <w:rPr>
          <w:b/>
        </w:rPr>
      </w:pPr>
      <w:r w:rsidRPr="0001523C">
        <w:rPr>
          <w:b/>
        </w:rPr>
        <w:t xml:space="preserve">Slide </w:t>
      </w:r>
      <w:r>
        <w:rPr>
          <w:b/>
        </w:rPr>
        <w:t>2</w:t>
      </w:r>
      <w:r w:rsidRPr="0001523C">
        <w:rPr>
          <w:b/>
        </w:rPr>
        <w:t xml:space="preserve">: </w:t>
      </w:r>
      <w:r>
        <w:rPr>
          <w:b/>
        </w:rPr>
        <w:t>Calculation #1 Cont’d.</w:t>
      </w:r>
      <w:r w:rsidRPr="0001523C">
        <w:rPr>
          <w:b/>
        </w:rPr>
        <w:t xml:space="preserve"> </w:t>
      </w:r>
    </w:p>
    <w:p w14:paraId="0304B751" w14:textId="77777777" w:rsidR="000C4C13" w:rsidRDefault="000C4C13" w:rsidP="000C4C13">
      <w:r>
        <w:t>The first step is to calculate the ABC Charity’s total exempt purpose expenditures which is:</w:t>
      </w:r>
    </w:p>
    <w:p w14:paraId="66F957BE" w14:textId="77777777" w:rsidR="000C4C13" w:rsidRDefault="000C4C13" w:rsidP="000C4C13">
      <w:pPr>
        <w:pStyle w:val="ListParagraph"/>
        <w:numPr>
          <w:ilvl w:val="0"/>
          <w:numId w:val="2"/>
        </w:numPr>
      </w:pPr>
      <w:r w:rsidRPr="00086DF7">
        <w:t xml:space="preserve">Total exempt expenditures = non-lobbying expenditures + direct lobbying expenditures + grassroots lobbying expenditures </w:t>
      </w:r>
    </w:p>
    <w:p w14:paraId="06A81282" w14:textId="77777777" w:rsidR="000C4C13" w:rsidRPr="00086DF7" w:rsidRDefault="000C4C13" w:rsidP="000C4C13">
      <w:pPr>
        <w:pStyle w:val="ListParagraph"/>
        <w:numPr>
          <w:ilvl w:val="0"/>
          <w:numId w:val="2"/>
        </w:numPr>
      </w:pPr>
      <w:r w:rsidRPr="00086DF7">
        <w:t>$360,000 = $300,000 + $50,000 + $10,000</w:t>
      </w:r>
    </w:p>
    <w:p w14:paraId="78DAC0B7" w14:textId="77777777" w:rsidR="000C4C13" w:rsidRDefault="000C4C13" w:rsidP="000C4C13">
      <w:r>
        <w:t xml:space="preserve"> The total exempt expenditures </w:t>
      </w:r>
      <w:proofErr w:type="gramStart"/>
      <w:r>
        <w:t>is</w:t>
      </w:r>
      <w:proofErr w:type="gramEnd"/>
      <w:r>
        <w:t xml:space="preserve"> $360,000</w:t>
      </w:r>
    </w:p>
    <w:p w14:paraId="7B203539" w14:textId="77777777" w:rsidR="000C4C13" w:rsidRDefault="000C4C13" w:rsidP="000C4C13">
      <w:r>
        <w:t xml:space="preserve">Next, we have to calculate the total lobbying expenditures for the year which is just adding the direct and grassroots lobbying expenditures to come up with $60,000. </w:t>
      </w:r>
    </w:p>
    <w:p w14:paraId="1DA6B895" w14:textId="77777777" w:rsidR="000C4C13" w:rsidRDefault="000C4C13" w:rsidP="000C4C13">
      <w:pPr>
        <w:rPr>
          <w:b/>
        </w:rPr>
      </w:pPr>
      <w:r w:rsidRPr="0001523C">
        <w:rPr>
          <w:b/>
        </w:rPr>
        <w:t xml:space="preserve">Slide </w:t>
      </w:r>
      <w:r>
        <w:rPr>
          <w:b/>
        </w:rPr>
        <w:t>3</w:t>
      </w:r>
      <w:r w:rsidRPr="0001523C">
        <w:rPr>
          <w:b/>
        </w:rPr>
        <w:t xml:space="preserve">: </w:t>
      </w:r>
      <w:r>
        <w:rPr>
          <w:b/>
        </w:rPr>
        <w:t>Calculation #1 Cont’d.</w:t>
      </w:r>
    </w:p>
    <w:p w14:paraId="2003DCC2" w14:textId="77777777" w:rsidR="000C4C13" w:rsidRDefault="000C4C13" w:rsidP="000C4C13">
      <w:r>
        <w:t xml:space="preserve">Now it just a matter of finding the applicable percentages. Because ABC charity’s exempt purpose expenditures ($360,000) are less than $500,000, the applicable lobbying percentage is 20%. Take the lobbying percentage and multiple that by ABC Charity’s total exempt purpose expenditures to come up with the lobbying nontaxable amount of $72,000. This is the maximum amount that can be spent on lobbying for the year. </w:t>
      </w:r>
    </w:p>
    <w:p w14:paraId="4F38D3E5" w14:textId="77777777" w:rsidR="000C4C13" w:rsidRDefault="000C4C13" w:rsidP="000C4C13">
      <w:r>
        <w:t xml:space="preserve">The grassroots applicable percentage is 5% because, again, the total exempt expenditures did not exceed $500,000 for the year. Multiplying that exempt purpose expenditures by the percentage yields the grassroots nontaxable amount of $15,000.   </w:t>
      </w:r>
    </w:p>
    <w:p w14:paraId="5225D4BA" w14:textId="77777777" w:rsidR="000C4C13" w:rsidRDefault="000C4C13" w:rsidP="000C4C13">
      <w:pPr>
        <w:rPr>
          <w:b/>
        </w:rPr>
      </w:pPr>
      <w:r w:rsidRPr="00A50E44">
        <w:rPr>
          <w:b/>
        </w:rPr>
        <w:t xml:space="preserve">Slide </w:t>
      </w:r>
      <w:r>
        <w:rPr>
          <w:b/>
        </w:rPr>
        <w:t>3</w:t>
      </w:r>
      <w:r w:rsidRPr="00A50E44">
        <w:rPr>
          <w:b/>
        </w:rPr>
        <w:t xml:space="preserve">: </w:t>
      </w:r>
      <w:r>
        <w:rPr>
          <w:b/>
        </w:rPr>
        <w:t>Calculation #1 Cont’d.</w:t>
      </w:r>
    </w:p>
    <w:p w14:paraId="105EC9ED" w14:textId="77777777" w:rsidR="000C4C13" w:rsidRDefault="000C4C13" w:rsidP="000C4C13">
      <w:r>
        <w:t xml:space="preserve">Now </w:t>
      </w:r>
      <w:proofErr w:type="gramStart"/>
      <w:r>
        <w:t>lets</w:t>
      </w:r>
      <w:proofErr w:type="gramEnd"/>
      <w:r>
        <w:t xml:space="preserve"> see if ABC Charity has to pay a penalty for the year. The answer in this case is No. Its lobbying expenses of $60,000 did not exceed the nontaxable ceiling of $75,000 and its grassroots lobbying expenses of $10,000 did not exceed the grassroots ceiling of $15,000.</w:t>
      </w:r>
    </w:p>
    <w:p w14:paraId="1F754139" w14:textId="77777777" w:rsidR="000C4C13" w:rsidRDefault="000C4C13" w:rsidP="000C4C13">
      <w:pPr>
        <w:rPr>
          <w:b/>
        </w:rPr>
      </w:pPr>
      <w:r>
        <w:t xml:space="preserve">No penalty is due. </w:t>
      </w:r>
      <w:r w:rsidRPr="00A50E44">
        <w:rPr>
          <w:b/>
        </w:rPr>
        <w:t xml:space="preserve"> </w:t>
      </w:r>
    </w:p>
    <w:p w14:paraId="5C544883" w14:textId="5657EF8B" w:rsidR="00E975DB" w:rsidRPr="000C4C13" w:rsidRDefault="00E975DB">
      <w:pPr>
        <w:rPr>
          <w:b/>
        </w:rPr>
      </w:pPr>
    </w:p>
    <w:sectPr w:rsidR="00E975DB" w:rsidRPr="000C4C13" w:rsidSect="00B3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E70"/>
    <w:multiLevelType w:val="hybridMultilevel"/>
    <w:tmpl w:val="0BEA71C6"/>
    <w:lvl w:ilvl="0" w:tplc="447C9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AFE50">
      <w:start w:val="3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AF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65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61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4D6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C6A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80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0E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324C69"/>
    <w:multiLevelType w:val="hybridMultilevel"/>
    <w:tmpl w:val="40904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13"/>
    <w:rsid w:val="000C4C13"/>
    <w:rsid w:val="00B303B2"/>
    <w:rsid w:val="00E9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6EB2B"/>
  <w15:chartTrackingRefBased/>
  <w15:docId w15:val="{3DBBC8C3-630D-AB40-BDB0-98B723B4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C1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Candace</dc:creator>
  <cp:keywords/>
  <dc:description/>
  <cp:lastModifiedBy>White, Candace</cp:lastModifiedBy>
  <cp:revision>1</cp:revision>
  <dcterms:created xsi:type="dcterms:W3CDTF">2020-03-04T12:36:00Z</dcterms:created>
  <dcterms:modified xsi:type="dcterms:W3CDTF">2020-03-04T12:36:00Z</dcterms:modified>
</cp:coreProperties>
</file>